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</w:t>
      </w:r>
      <w:bookmarkStart w:id="0" w:name="_GoBack"/>
      <w:bookmarkEnd w:id="0"/>
      <w:r w:rsidRPr="00F76C40">
        <w:rPr>
          <w:rFonts w:asciiTheme="minorHAnsi" w:hAnsiTheme="minorHAnsi" w:cstheme="minorHAnsi"/>
          <w:b/>
        </w:rPr>
        <w:t>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960585" w:rsidRPr="00161BA9" w:rsidRDefault="002E3744" w:rsidP="00055B00">
      <w:pPr>
        <w:jc w:val="both"/>
        <w:rPr>
          <w:rFonts w:cs="Calibri"/>
          <w:b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161BA9">
        <w:rPr>
          <w:rFonts w:cs="Calibri"/>
          <w:b/>
        </w:rPr>
        <w:t xml:space="preserve">Pełnienie wielobranżowego nadzoru inwestorskiego nad zadaniem pn. Rozbudowa oczyszczalni ścieków w Kamienicy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B96AC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255" w:rsidRDefault="00133255" w:rsidP="00A43866">
      <w:pPr>
        <w:spacing w:after="0" w:line="240" w:lineRule="auto"/>
      </w:pPr>
      <w:r>
        <w:separator/>
      </w:r>
    </w:p>
  </w:endnote>
  <w:endnote w:type="continuationSeparator" w:id="0">
    <w:p w:rsidR="00133255" w:rsidRDefault="00133255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255" w:rsidRDefault="00133255" w:rsidP="00A43866">
      <w:pPr>
        <w:spacing w:after="0" w:line="240" w:lineRule="auto"/>
      </w:pPr>
      <w:r>
        <w:separator/>
      </w:r>
    </w:p>
  </w:footnote>
  <w:footnote w:type="continuationSeparator" w:id="0">
    <w:p w:rsidR="00133255" w:rsidRDefault="00133255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3255"/>
    <w:rsid w:val="00135100"/>
    <w:rsid w:val="001445D6"/>
    <w:rsid w:val="001609E6"/>
    <w:rsid w:val="00161BA9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96AC9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52D8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F4B86-E1B6-4736-8F0B-FF5AA3EC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2023-07-19T07:21:00Z</cp:lastPrinted>
  <dcterms:created xsi:type="dcterms:W3CDTF">2021-02-19T14:27:00Z</dcterms:created>
  <dcterms:modified xsi:type="dcterms:W3CDTF">2023-07-19T07:21:00Z</dcterms:modified>
</cp:coreProperties>
</file>